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6B6A" w14:textId="77777777" w:rsidR="00D37234" w:rsidRPr="00FC7E5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B046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810443123" r:id="rId10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6257A1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NGHỊ</w:t>
      </w:r>
      <w:r w:rsidR="00CF6962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ĐĂNG KÝ HỌC NGÀNH THỨ HAI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49EF6B00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3129EDF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6C6590EC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 w:rsidR="00DA5B79">
              <w:rPr>
                <w:rFonts w:ascii="Tahoma" w:hAnsi="Tahoma" w:cs="Tahoma"/>
                <w:color w:val="2E74B5" w:themeColor="accent1" w:themeShade="BF"/>
              </w:rPr>
              <w:t>Điều</w:t>
            </w:r>
            <w:proofErr w:type="spellEnd"/>
            <w:r w:rsidR="00DA5B79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DA5B79">
              <w:rPr>
                <w:rFonts w:ascii="Tahoma" w:hAnsi="Tahoma" w:cs="Tahoma"/>
                <w:color w:val="2E74B5" w:themeColor="accent1" w:themeShade="BF"/>
              </w:rPr>
              <w:t>hành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FC7E5D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0F75AB9E" w14:textId="3D66BDA7" w:rsidR="006257A1" w:rsidRPr="00FC7E5D" w:rsidRDefault="006257A1" w:rsidP="006257A1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644AA9">
              <w:rPr>
                <w:rFonts w:ascii="Tahoma" w:hAnsi="Tahoma" w:cs="Tahoma"/>
                <w:color w:val="2E74B5" w:themeColor="accent1" w:themeShade="BF"/>
              </w:rPr>
              <w:t>Ban</w:t>
            </w:r>
            <w:r w:rsidR="00196D1F">
              <w:rPr>
                <w:rFonts w:ascii="Tahoma" w:hAnsi="Tahoma" w:cs="Tahoma"/>
                <w:color w:val="2E74B5" w:themeColor="accent1" w:themeShade="BF"/>
              </w:rPr>
              <w:t xml:space="preserve"> Quản </w:t>
            </w:r>
            <w:proofErr w:type="spellStart"/>
            <w:r w:rsidR="00196D1F"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 w:rsidR="00196D1F">
              <w:rPr>
                <w:rFonts w:ascii="Tahoma" w:hAnsi="Tahoma" w:cs="Tahoma"/>
                <w:color w:val="2E74B5" w:themeColor="accent1" w:themeShade="BF"/>
              </w:rPr>
              <w:t xml:space="preserve"> Đào </w:t>
            </w:r>
            <w:proofErr w:type="spellStart"/>
            <w:proofErr w:type="gramStart"/>
            <w:r w:rsidR="00196D1F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304585DF" w14:textId="77777777" w:rsidR="006257A1" w:rsidRDefault="006257A1" w:rsidP="006257A1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</w:t>
            </w:r>
            <w:proofErr w:type="gramStart"/>
            <w:r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62D7BB3" w14:textId="77777777" w:rsidR="00D37234" w:rsidRPr="00FC7E5D" w:rsidRDefault="006257A1" w:rsidP="006257A1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0E8CB47" w14:textId="77777777" w:rsidR="00D37234" w:rsidRPr="00FC7E5D" w:rsidRDefault="00D37234" w:rsidP="00634F80">
      <w:pPr>
        <w:spacing w:after="0"/>
        <w:rPr>
          <w:rFonts w:ascii="Tahoma" w:hAnsi="Tahoma" w:cs="Tahoma"/>
          <w:color w:val="2E74B5" w:themeColor="accent1" w:themeShade="BF"/>
          <w:sz w:val="20"/>
        </w:rPr>
      </w:pPr>
    </w:p>
    <w:p w14:paraId="7DCB01F6" w14:textId="0F6862CB" w:rsidR="00EB218B" w:rsidRPr="006C263B" w:rsidRDefault="00D22985" w:rsidP="00862B31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952B5E" w:rsidRPr="006C263B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EB218B"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C373E02" w14:textId="77777777" w:rsidR="00862B31" w:rsidRPr="006C263B" w:rsidRDefault="00862B31" w:rsidP="00862B31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01729C9" w14:textId="77777777" w:rsidR="00220FFE" w:rsidRPr="006C263B" w:rsidRDefault="00326468" w:rsidP="00326468">
      <w:pPr>
        <w:tabs>
          <w:tab w:val="left" w:leader="dot" w:pos="288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220FFE"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3AAED4B" w14:textId="77777777" w:rsidR="00EB218B" w:rsidRPr="006C263B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6C263B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0357EF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0357EF"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952B5E" w:rsidRPr="006C263B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F5E3808" w14:textId="77777777" w:rsidR="00CF6962" w:rsidRPr="006C263B" w:rsidRDefault="00CF6962" w:rsidP="006257A1">
      <w:pPr>
        <w:tabs>
          <w:tab w:val="left" w:leader="dot" w:pos="360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ở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của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TB</w:t>
      </w:r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tích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lũy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hệ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4</w:t>
      </w:r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)</w:t>
      </w:r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C983FF5" w14:textId="77777777" w:rsidR="00CF6962" w:rsidRPr="006C263B" w:rsidRDefault="00CF6962" w:rsidP="00CF6962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6C263B">
        <w:rPr>
          <w:rFonts w:ascii="Tahoma" w:hAnsi="Tahoma" w:cs="Tahoma"/>
          <w:i/>
          <w:color w:val="2E74B5" w:themeColor="accent1" w:themeShade="BF"/>
          <w:lang w:val="fr-FR"/>
        </w:rPr>
        <w:t>(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Kèm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theo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Bảng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điểm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học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tập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67DA648E" w14:textId="77777777" w:rsidR="00CF6962" w:rsidRPr="006C263B" w:rsidRDefault="00CF6962" w:rsidP="006257A1">
      <w:pPr>
        <w:tabs>
          <w:tab w:val="left" w:leader="dot" w:pos="4680"/>
          <w:tab w:val="right" w:leader="dot" w:pos="73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thêm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hai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09186" w14:textId="77777777" w:rsidR="00326468" w:rsidRPr="006C263B" w:rsidRDefault="00326468" w:rsidP="007263A7">
      <w:pPr>
        <w:tabs>
          <w:tab w:val="left" w:leader="dot" w:pos="288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6C263B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C263B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6C263B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C263B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DEB97C5" w14:textId="34B7BA1C" w:rsidR="006257A1" w:rsidRPr="006C263B" w:rsidRDefault="00D22985" w:rsidP="006257A1">
      <w:pPr>
        <w:tabs>
          <w:tab w:val="righ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tìm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kỹ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hai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,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rõ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điều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kiện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tối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đa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để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nhất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hai</w:t>
      </w:r>
      <w:proofErr w:type="spellEnd"/>
      <w:r w:rsidR="006257A1" w:rsidRPr="006C263B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022A5575" w14:textId="6D302AA8" w:rsidR="00CF6962" w:rsidRPr="006C263B" w:rsidRDefault="00D22985" w:rsidP="00634F80">
      <w:pPr>
        <w:tabs>
          <w:tab w:val="left" w:leader="dot" w:pos="4395"/>
          <w:tab w:val="right" w:leader="dot" w:pos="7655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cam k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ết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sẽ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khối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lượng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kiến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thức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quy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trong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của</w:t>
      </w:r>
      <w:proofErr w:type="spellEnd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326468" w:rsidRPr="006C263B">
        <w:rPr>
          <w:rFonts w:ascii="Tahoma" w:hAnsi="Tahoma" w:cs="Tahoma"/>
          <w:color w:val="2E74B5" w:themeColor="accent1" w:themeShade="BF"/>
          <w:lang w:val="fr-FR"/>
        </w:rPr>
        <w:t>cả</w:t>
      </w:r>
      <w:proofErr w:type="spellEnd"/>
      <w:r w:rsidR="00326468" w:rsidRPr="006C263B">
        <w:rPr>
          <w:rFonts w:ascii="Tahoma" w:hAnsi="Tahoma" w:cs="Tahoma"/>
          <w:color w:val="2E74B5" w:themeColor="accent1" w:themeShade="BF"/>
          <w:lang w:val="fr-FR"/>
        </w:rPr>
        <w:t xml:space="preserve"> 2 </w:t>
      </w:r>
      <w:proofErr w:type="spellStart"/>
      <w:r w:rsidR="00CF6962" w:rsidRPr="006C263B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A73C42" w:rsidRPr="006C263B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2D1D2AC5" w14:textId="407C36F3" w:rsidR="00CF6962" w:rsidRPr="006C263B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6C263B">
        <w:rPr>
          <w:rFonts w:ascii="Tahoma" w:hAnsi="Tahoma" w:cs="Tahoma"/>
          <w:color w:val="2E74B5" w:themeColor="accent1" w:themeShade="BF"/>
          <w:lang w:val="fr-FR"/>
        </w:rPr>
        <w:t xml:space="preserve">                                                                            </w:t>
      </w:r>
      <w:r w:rsidRPr="006C263B">
        <w:rPr>
          <w:rFonts w:ascii="Tahoma" w:hAnsi="Tahoma" w:cs="Tahoma"/>
          <w:i/>
          <w:color w:val="2E74B5" w:themeColor="accent1" w:themeShade="BF"/>
          <w:lang w:val="fr-FR"/>
        </w:rPr>
        <w:t>TP.</w:t>
      </w:r>
      <w:r w:rsidR="00634F80"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HCM,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52FE8310" w14:textId="77777777" w:rsidR="00CF6962" w:rsidRPr="006C263B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6C263B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6C263B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6C263B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6C263B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08F6CFD6" w14:textId="77777777" w:rsidR="00CF6962" w:rsidRPr="006C263B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6C263B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proofErr w:type="gram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proofErr w:type="gram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6C263B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7F90021B" w14:textId="77777777" w:rsidR="00CF6962" w:rsidRPr="006C263B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</w:p>
    <w:p w14:paraId="6E36628F" w14:textId="63A7A4BD" w:rsidR="00CF6962" w:rsidRPr="006C263B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</w:p>
    <w:p w14:paraId="79D9E069" w14:textId="77777777" w:rsidR="007F5EC1" w:rsidRPr="006C263B" w:rsidRDefault="007F5EC1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</w:p>
    <w:tbl>
      <w:tblPr>
        <w:tblW w:w="5405" w:type="pct"/>
        <w:tblInd w:w="-45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55"/>
        <w:gridCol w:w="3532"/>
        <w:gridCol w:w="3280"/>
      </w:tblGrid>
      <w:tr w:rsidR="006257A1" w:rsidRPr="006C263B" w14:paraId="558FCCBC" w14:textId="77777777" w:rsidTr="007F5EC1">
        <w:trPr>
          <w:trHeight w:val="4707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6FEF34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5C385D0E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7956C0A4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10295CA0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1DD32225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7D1ABE0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225EB3DF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87F6AF1" w14:textId="77777777" w:rsidR="004F32ED" w:rsidRPr="006C263B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45FFD0D" w14:textId="77777777" w:rsidR="004F32ED" w:rsidRPr="006C263B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023623E2" w14:textId="77777777" w:rsidR="004F32ED" w:rsidRPr="006C263B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847D7C7" w14:textId="77777777" w:rsidR="004F32ED" w:rsidRPr="006C263B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72DCF60" w14:textId="77777777" w:rsidR="004F32ED" w:rsidRPr="006C263B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1369808C" w14:textId="4241E688" w:rsidR="004F32ED" w:rsidRPr="006C263B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  <w:proofErr w:type="gramStart"/>
            <w:r w:rsidR="00644AA9"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</w:t>
            </w: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.QLĐT</w:t>
            </w:r>
            <w:proofErr w:type="gramEnd"/>
          </w:p>
          <w:p w14:paraId="517525A5" w14:textId="77777777" w:rsidR="004F32ED" w:rsidRPr="006C263B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51BB8053" w14:textId="720B5850" w:rsidR="004F32ED" w:rsidRPr="006C263B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14:paraId="2136C2BA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4CD9137D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ECD8BE9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="00326468"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NGÀNH I</w:t>
            </w:r>
          </w:p>
          <w:p w14:paraId="6E7D39E4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5522CE45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33502361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246A12D0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4606F7C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52A1AB2F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F30FA53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35000A3C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2249FFB2" w14:textId="77777777" w:rsidR="007F5EC1" w:rsidRPr="006C263B" w:rsidRDefault="007F5EC1" w:rsidP="007F5EC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BE31B7F" w14:textId="77777777" w:rsidR="007F5EC1" w:rsidRPr="006C263B" w:rsidRDefault="007F5EC1" w:rsidP="007F5EC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22A283B9" w14:textId="77777777" w:rsidR="007F5EC1" w:rsidRPr="006C263B" w:rsidRDefault="007F5EC1" w:rsidP="007F5EC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4FA4069B" w14:textId="77777777" w:rsidR="007F5EC1" w:rsidRPr="006C263B" w:rsidRDefault="007F5EC1" w:rsidP="007F5EC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1C86F89E" w14:textId="77777777" w:rsidR="006257A1" w:rsidRPr="006C263B" w:rsidRDefault="006257A1" w:rsidP="004F32ED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</w:tcPr>
          <w:p w14:paraId="00FC7655" w14:textId="77777777" w:rsidR="006257A1" w:rsidRPr="006C263B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0543F71" w14:textId="77777777" w:rsidR="006257A1" w:rsidRPr="006C263B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B12C477" w14:textId="77777777" w:rsidR="006257A1" w:rsidRPr="006C263B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="00326468"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NGÀNH II</w:t>
            </w:r>
          </w:p>
          <w:p w14:paraId="4A07FCB2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2F760F0F" w14:textId="77777777" w:rsidR="006257A1" w:rsidRPr="006C263B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F2C767C" w14:textId="77777777" w:rsidR="006257A1" w:rsidRPr="006C263B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7CA4A30" w14:textId="50809B93" w:rsidR="006257A1" w:rsidRPr="006C263B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0DD3DE0" w14:textId="729BB4A8" w:rsidR="004F32ED" w:rsidRPr="006C263B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A6E7BA7" w14:textId="5B8AA1CA" w:rsidR="004F32ED" w:rsidRPr="006C263B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06DA057" w14:textId="38AD2144" w:rsidR="004F32ED" w:rsidRPr="006C263B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4E20AB0" w14:textId="4EC0EBBC" w:rsidR="004F32ED" w:rsidRPr="006C263B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C67FEC3" w14:textId="77777777" w:rsidR="004F32ED" w:rsidRPr="006C263B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CA53B4F" w14:textId="77777777" w:rsidR="004F32ED" w:rsidRPr="006C263B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E10F94" w14:textId="54811A4F" w:rsidR="004F32ED" w:rsidRPr="006C263B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0A1F7E5B" w14:textId="77777777" w:rsidR="004F32ED" w:rsidRPr="006C263B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6C263B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5A20776B" w14:textId="77777777" w:rsidR="004F32ED" w:rsidRPr="006C263B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368CF6CB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2828756" w14:textId="77777777" w:rsidR="006257A1" w:rsidRPr="006C263B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8E49E0A" w14:textId="6ECAC578" w:rsidR="004F32ED" w:rsidRPr="006C263B" w:rsidRDefault="004F32ED" w:rsidP="004F32ED">
            <w:pPr>
              <w:spacing w:after="0" w:line="240" w:lineRule="auto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08AE1FBE" w14:textId="1B820F7E" w:rsidR="00EB218B" w:rsidRDefault="00EB218B" w:rsidP="00D13D02">
      <w:pPr>
        <w:tabs>
          <w:tab w:val="left" w:pos="1560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p w14:paraId="188ADD2F" w14:textId="67990626" w:rsidR="00D13D02" w:rsidRPr="00D13D02" w:rsidRDefault="00D13D02" w:rsidP="00D13D02">
      <w:pPr>
        <w:ind w:firstLine="72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6AE289" wp14:editId="51FD3EC8">
            <wp:simplePos x="0" y="0"/>
            <wp:positionH relativeFrom="column">
              <wp:posOffset>-1066067</wp:posOffset>
            </wp:positionH>
            <wp:positionV relativeFrom="paragraph">
              <wp:posOffset>240811</wp:posOffset>
            </wp:positionV>
            <wp:extent cx="7772400" cy="168129"/>
            <wp:effectExtent l="0" t="0" r="0" b="3810"/>
            <wp:wrapNone/>
            <wp:docPr id="938809543" name="Picture 93880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183" cy="17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D02" w:rsidRPr="00D13D02" w:rsidSect="00634F80">
      <w:pgSz w:w="12240" w:h="15840" w:code="1"/>
      <w:pgMar w:top="993" w:right="1134" w:bottom="142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52C9" w14:textId="77777777" w:rsidR="00E865B8" w:rsidRDefault="00E865B8">
      <w:pPr>
        <w:spacing w:after="0" w:line="240" w:lineRule="auto"/>
      </w:pPr>
      <w:r>
        <w:separator/>
      </w:r>
    </w:p>
  </w:endnote>
  <w:endnote w:type="continuationSeparator" w:id="0">
    <w:p w14:paraId="7BED7BC3" w14:textId="77777777" w:rsidR="00E865B8" w:rsidRDefault="00E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7DC2" w14:textId="77777777" w:rsidR="00E865B8" w:rsidRDefault="00E865B8">
      <w:pPr>
        <w:spacing w:after="0" w:line="240" w:lineRule="auto"/>
      </w:pPr>
      <w:r>
        <w:separator/>
      </w:r>
    </w:p>
  </w:footnote>
  <w:footnote w:type="continuationSeparator" w:id="0">
    <w:p w14:paraId="37A63A83" w14:textId="77777777" w:rsidR="00E865B8" w:rsidRDefault="00E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3167845">
    <w:abstractNumId w:val="5"/>
  </w:num>
  <w:num w:numId="2" w16cid:durableId="1449548616">
    <w:abstractNumId w:val="3"/>
  </w:num>
  <w:num w:numId="3" w16cid:durableId="517623431">
    <w:abstractNumId w:val="7"/>
  </w:num>
  <w:num w:numId="4" w16cid:durableId="1425568811">
    <w:abstractNumId w:val="8"/>
  </w:num>
  <w:num w:numId="5" w16cid:durableId="239871270">
    <w:abstractNumId w:val="6"/>
  </w:num>
  <w:num w:numId="6" w16cid:durableId="1858037860">
    <w:abstractNumId w:val="1"/>
  </w:num>
  <w:num w:numId="7" w16cid:durableId="2083061803">
    <w:abstractNumId w:val="4"/>
  </w:num>
  <w:num w:numId="8" w16cid:durableId="1957832254">
    <w:abstractNumId w:val="0"/>
  </w:num>
  <w:num w:numId="9" w16cid:durableId="73204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357EF"/>
    <w:rsid w:val="00055584"/>
    <w:rsid w:val="00073B02"/>
    <w:rsid w:val="000A37EF"/>
    <w:rsid w:val="000B712C"/>
    <w:rsid w:val="000F045A"/>
    <w:rsid w:val="001924CC"/>
    <w:rsid w:val="00196D1F"/>
    <w:rsid w:val="00220FFE"/>
    <w:rsid w:val="00241956"/>
    <w:rsid w:val="002A429D"/>
    <w:rsid w:val="0030289C"/>
    <w:rsid w:val="00326468"/>
    <w:rsid w:val="004B6851"/>
    <w:rsid w:val="004F30A3"/>
    <w:rsid w:val="004F32ED"/>
    <w:rsid w:val="0053452C"/>
    <w:rsid w:val="005F2F7B"/>
    <w:rsid w:val="006257A1"/>
    <w:rsid w:val="0063074D"/>
    <w:rsid w:val="00634F80"/>
    <w:rsid w:val="00644AA9"/>
    <w:rsid w:val="006C1E1F"/>
    <w:rsid w:val="006C263B"/>
    <w:rsid w:val="006E4582"/>
    <w:rsid w:val="0072005B"/>
    <w:rsid w:val="007263A7"/>
    <w:rsid w:val="007314C3"/>
    <w:rsid w:val="00754E87"/>
    <w:rsid w:val="007F5EC1"/>
    <w:rsid w:val="00842789"/>
    <w:rsid w:val="0084362B"/>
    <w:rsid w:val="00862B31"/>
    <w:rsid w:val="00865A00"/>
    <w:rsid w:val="00872AFE"/>
    <w:rsid w:val="00911474"/>
    <w:rsid w:val="009265E3"/>
    <w:rsid w:val="00932E7D"/>
    <w:rsid w:val="0095102B"/>
    <w:rsid w:val="00952B5E"/>
    <w:rsid w:val="0095747A"/>
    <w:rsid w:val="00986943"/>
    <w:rsid w:val="009D3951"/>
    <w:rsid w:val="009E0387"/>
    <w:rsid w:val="00A2655D"/>
    <w:rsid w:val="00A73C42"/>
    <w:rsid w:val="00AE0B16"/>
    <w:rsid w:val="00B26520"/>
    <w:rsid w:val="00B36346"/>
    <w:rsid w:val="00B44854"/>
    <w:rsid w:val="00C17428"/>
    <w:rsid w:val="00C62ACC"/>
    <w:rsid w:val="00CF6962"/>
    <w:rsid w:val="00CF6C02"/>
    <w:rsid w:val="00D13D02"/>
    <w:rsid w:val="00D22985"/>
    <w:rsid w:val="00D37234"/>
    <w:rsid w:val="00DA5B79"/>
    <w:rsid w:val="00DA6A62"/>
    <w:rsid w:val="00E846DD"/>
    <w:rsid w:val="00E865B8"/>
    <w:rsid w:val="00EB218B"/>
    <w:rsid w:val="00ED2D67"/>
    <w:rsid w:val="00EE45C8"/>
    <w:rsid w:val="00F27C71"/>
    <w:rsid w:val="00F3588A"/>
    <w:rsid w:val="00F64F79"/>
    <w:rsid w:val="00FC7E5D"/>
    <w:rsid w:val="00FD541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EC61A8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D3138-F726-4B06-A14D-D33005AED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614BB-B694-421D-8CD9-B4D5DB81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6</cp:revision>
  <cp:lastPrinted>2021-02-04T02:28:00Z</cp:lastPrinted>
  <dcterms:created xsi:type="dcterms:W3CDTF">2025-05-26T03:54:00Z</dcterms:created>
  <dcterms:modified xsi:type="dcterms:W3CDTF">2025-06-03T01:06:00Z</dcterms:modified>
</cp:coreProperties>
</file>